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CB804" w14:textId="56D22038" w:rsidR="005D5CFC" w:rsidRPr="005D5CFC" w:rsidRDefault="005D5CFC" w:rsidP="005D5CFC">
      <w:pPr>
        <w:pStyle w:val="PreformattedText"/>
        <w:jc w:val="both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  <w:r w:rsidRPr="005D5CFC">
        <w:rPr>
          <w:rFonts w:ascii="Arial" w:eastAsia="Times New Roman" w:hAnsi="Arial" w:cs="Arial"/>
          <w:color w:val="000000"/>
          <w:sz w:val="24"/>
          <w:szCs w:val="24"/>
          <w:lang w:val="hr-HR"/>
        </w:rPr>
        <w:t>Temeljem članka 45. Statuta Općine Karlobag ("Županijski glasnik" Ličko-senjske županije 14/09, 8/13, 17/13, 11/21, Službeni glasnik Općine Karlobag 4/23)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, </w:t>
      </w:r>
      <w:r w:rsidRPr="00490004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Plana upravljanja pomorskim dobrom na području Općine Karlobag za vremensko razdoblje 2024. – 2028. godine (Službeni glasnik Općine Karlobag broj 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(</w:t>
      </w:r>
      <w:r w:rsidRPr="00472481">
        <w:rPr>
          <w:rFonts w:ascii="Arial" w:eastAsia="Times New Roman" w:hAnsi="Arial" w:cs="Arial"/>
          <w:color w:val="000000"/>
          <w:sz w:val="24"/>
          <w:szCs w:val="24"/>
          <w:lang w:val="hr-HR"/>
        </w:rPr>
        <w:t>6</w:t>
      </w:r>
      <w:r w:rsidRPr="00C2423A">
        <w:rPr>
          <w:rFonts w:ascii="Arial" w:eastAsia="Times New Roman" w:hAnsi="Arial" w:cs="Arial"/>
          <w:color w:val="000000"/>
          <w:sz w:val="24"/>
          <w:szCs w:val="24"/>
          <w:lang w:val="hr-HR"/>
        </w:rPr>
        <w:t>/24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, dalje: Plan</w:t>
      </w:r>
      <w:r w:rsidRPr="00490004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), i </w:t>
      </w:r>
      <w:r w:rsidRPr="005D5CFC">
        <w:rPr>
          <w:rFonts w:ascii="Arial" w:eastAsia="Times New Roman" w:hAnsi="Arial" w:cs="Arial"/>
          <w:color w:val="000000"/>
          <w:sz w:val="24"/>
          <w:szCs w:val="24"/>
          <w:lang w:val="hr-HR"/>
        </w:rPr>
        <w:t>Odluke o izmjeni Javnog natječaja za dodjelu dozvola na pomorskom dobru na području Općine Karlobag za razdoblje 2024. - 2028. godine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Pr="00490004">
        <w:rPr>
          <w:rFonts w:ascii="Arial" w:eastAsia="Times New Roman" w:hAnsi="Arial" w:cs="Arial"/>
          <w:color w:val="000000"/>
          <w:sz w:val="24"/>
          <w:szCs w:val="24"/>
          <w:lang w:val="hr-HR"/>
        </w:rPr>
        <w:t>načelnik Općine Karlobag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794898" w:rsidRPr="00282A74">
        <w:rPr>
          <w:rFonts w:ascii="Arial" w:eastAsia="Times New Roman" w:hAnsi="Arial" w:cs="Arial"/>
          <w:color w:val="000000"/>
          <w:sz w:val="24"/>
          <w:szCs w:val="24"/>
          <w:lang w:val="hr-HR"/>
        </w:rPr>
        <w:t>25</w:t>
      </w:r>
      <w:r w:rsidR="00794898">
        <w:rPr>
          <w:rFonts w:ascii="Arial" w:eastAsia="Times New Roman" w:hAnsi="Arial" w:cs="Arial"/>
          <w:color w:val="000000"/>
          <w:sz w:val="24"/>
          <w:szCs w:val="24"/>
          <w:lang w:val="hr-H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veljače </w:t>
      </w:r>
      <w:r w:rsidRPr="000F57E7">
        <w:rPr>
          <w:rFonts w:ascii="Arial" w:eastAsia="Times New Roman" w:hAnsi="Arial" w:cs="Arial"/>
          <w:color w:val="000000"/>
          <w:sz w:val="24"/>
          <w:szCs w:val="24"/>
          <w:lang w:val="hr-HR"/>
        </w:rPr>
        <w:t>2025. godine</w:t>
      </w:r>
      <w:r w:rsidRPr="00490004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objavljuje</w:t>
      </w:r>
    </w:p>
    <w:p w14:paraId="3DFC5795" w14:textId="77777777" w:rsidR="005D5CFC" w:rsidRDefault="005D5CFC" w:rsidP="005D5CFC">
      <w:pPr>
        <w:pStyle w:val="PreformattedTex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04F8E8AD" w14:textId="1E6E99EC" w:rsidR="005D5CFC" w:rsidRDefault="005D5CFC" w:rsidP="005D5CFC">
      <w:pPr>
        <w:pStyle w:val="PreformattedTex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I. </w:t>
      </w:r>
      <w:r w:rsidRPr="005D5CF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IZMJENU </w:t>
      </w:r>
      <w:r w:rsidRPr="00490004">
        <w:rPr>
          <w:rFonts w:ascii="Arial" w:eastAsia="Times New Roman" w:hAnsi="Arial" w:cs="Arial"/>
          <w:b/>
          <w:bCs/>
          <w:color w:val="000000"/>
          <w:sz w:val="24"/>
          <w:szCs w:val="24"/>
        </w:rPr>
        <w:t>JAVN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OG</w:t>
      </w:r>
      <w:r w:rsidRPr="0049000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NATJEČAJ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</w:p>
    <w:p w14:paraId="14B8B8C9" w14:textId="1EE0CB56" w:rsidR="005D5CFC" w:rsidRPr="00490004" w:rsidRDefault="005D5CFC" w:rsidP="005D5CFC">
      <w:pPr>
        <w:pStyle w:val="PreformattedTex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90004">
        <w:rPr>
          <w:rFonts w:ascii="Arial" w:eastAsia="Times New Roman" w:hAnsi="Arial" w:cs="Arial"/>
          <w:b/>
          <w:bCs/>
          <w:color w:val="000000"/>
          <w:sz w:val="24"/>
          <w:szCs w:val="24"/>
        </w:rPr>
        <w:t>ZA DODJELU DOZVOLA NA POMORSKOM DOBRU</w:t>
      </w:r>
    </w:p>
    <w:p w14:paraId="0D95BFB4" w14:textId="77777777" w:rsidR="005D5CFC" w:rsidRPr="00490004" w:rsidRDefault="005D5CFC" w:rsidP="005D5CFC">
      <w:pPr>
        <w:pStyle w:val="PreformattedTex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9000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 PODRUČJU OPĆINE KARLOBAG ZA RAZDOBLJE 2024.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r w:rsidRPr="0049000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2028. GODINE</w:t>
      </w:r>
    </w:p>
    <w:p w14:paraId="44E81736" w14:textId="77777777" w:rsidR="005D5CFC" w:rsidRDefault="005D5CFC" w:rsidP="005D5CFC">
      <w:pPr>
        <w:pStyle w:val="PreformattedText"/>
      </w:pPr>
    </w:p>
    <w:p w14:paraId="4249DED4" w14:textId="706D9A4E" w:rsidR="005D5CFC" w:rsidRDefault="005D5CFC" w:rsidP="00282A74">
      <w:pPr>
        <w:pStyle w:val="PreformattedText"/>
        <w:jc w:val="both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  <w:r w:rsidRPr="005D5CFC">
        <w:rPr>
          <w:rFonts w:ascii="Arial" w:eastAsia="Times New Roman" w:hAnsi="Arial" w:cs="Arial"/>
          <w:color w:val="000000"/>
          <w:sz w:val="24"/>
          <w:szCs w:val="24"/>
          <w:lang w:val="hr-HR"/>
        </w:rPr>
        <w:t>Slijedom Odluke o izmjeni Javnog</w:t>
      </w:r>
      <w:r w:rsidRPr="005D5CFC">
        <w:t xml:space="preserve"> </w:t>
      </w:r>
      <w:r w:rsidRPr="005D5CFC">
        <w:rPr>
          <w:rFonts w:ascii="Arial" w:eastAsia="Times New Roman" w:hAnsi="Arial" w:cs="Arial"/>
          <w:color w:val="000000"/>
          <w:sz w:val="24"/>
          <w:szCs w:val="24"/>
          <w:lang w:val="hr-HR"/>
        </w:rPr>
        <w:t>natječaja za dodjelu dozvola na pomorskom dobru na području Općine Karlobag za razdoblje 2024. - 2028. godine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Pr="005D5CFC">
        <w:rPr>
          <w:rFonts w:ascii="Arial" w:eastAsia="Times New Roman" w:hAnsi="Arial" w:cs="Arial"/>
          <w:color w:val="000000"/>
          <w:sz w:val="24"/>
          <w:szCs w:val="24"/>
          <w:lang w:val="hr-HR"/>
        </w:rPr>
        <w:t>KLASA: 342-35/24-01/03</w:t>
      </w:r>
      <w:r w:rsidR="00282A74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Pr="005D5CFC">
        <w:rPr>
          <w:rFonts w:ascii="Arial" w:eastAsia="Times New Roman" w:hAnsi="Arial" w:cs="Arial"/>
          <w:color w:val="000000"/>
          <w:sz w:val="24"/>
          <w:szCs w:val="24"/>
          <w:lang w:val="hr-HR"/>
        </w:rPr>
        <w:t>URBROJ: 2125-05-25-</w:t>
      </w:r>
      <w:r w:rsidR="00794898">
        <w:rPr>
          <w:rFonts w:ascii="Arial" w:eastAsia="Times New Roman" w:hAnsi="Arial" w:cs="Arial"/>
          <w:color w:val="000000"/>
          <w:sz w:val="24"/>
          <w:szCs w:val="24"/>
          <w:lang w:val="hr-HR"/>
        </w:rPr>
        <w:t>17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od</w:t>
      </w:r>
      <w:r w:rsidRPr="005D5CFC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24. veljače 2025. godine</w:t>
      </w:r>
      <w:r w:rsidR="00101552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101552" w:rsidRPr="00101552">
        <w:rPr>
          <w:rFonts w:ascii="Arial" w:eastAsia="Times New Roman" w:hAnsi="Arial" w:cs="Arial"/>
          <w:color w:val="000000"/>
          <w:sz w:val="24"/>
          <w:szCs w:val="24"/>
          <w:lang w:val="hr-HR"/>
        </w:rPr>
        <w:t>pod točkom 1. PREDMET NATJEČAJA podtočka 1.2. Mikrolokacije mijenja se tekst i glasi: „Jedna (1) mikrolokacija na dvije katastarske čestice za obavljanje djelatnosti iz točke 1.1.1.1 i 1.1.1.2 ovog natječaja određena je na Grafičkom prilogu A, jedna (1) mikrolokacija   za obavljanje djelatnosti iz točke 1.1.1.2 određena je na Grafičkom prilogu B i  jedna (1) mikrolokacija   za obavljanje djelatnosti iz točke 1.1.1.1 određena je na Grafičkom prilogu C</w:t>
      </w:r>
      <w:r w:rsidR="00282A74">
        <w:rPr>
          <w:rFonts w:ascii="Arial" w:eastAsia="Times New Roman" w:hAnsi="Arial" w:cs="Arial"/>
          <w:color w:val="000000"/>
          <w:sz w:val="24"/>
          <w:szCs w:val="24"/>
          <w:lang w:val="hr-HR"/>
        </w:rPr>
        <w:t>“</w:t>
      </w:r>
      <w:r w:rsidR="00101552" w:rsidRPr="00101552">
        <w:rPr>
          <w:rFonts w:ascii="Arial" w:eastAsia="Times New Roman" w:hAnsi="Arial" w:cs="Arial"/>
          <w:color w:val="000000"/>
          <w:sz w:val="24"/>
          <w:szCs w:val="24"/>
          <w:lang w:val="hr-HR"/>
        </w:rPr>
        <w:t>.</w:t>
      </w:r>
    </w:p>
    <w:p w14:paraId="7437B904" w14:textId="77777777" w:rsidR="00101552" w:rsidRPr="005D5CFC" w:rsidRDefault="00101552" w:rsidP="005D5CFC">
      <w:pPr>
        <w:pStyle w:val="PreformattedText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hr-HR"/>
        </w:rPr>
      </w:pPr>
    </w:p>
    <w:p w14:paraId="52DFBDB3" w14:textId="77777777" w:rsidR="00101552" w:rsidRDefault="00101552" w:rsidP="005D5CFC">
      <w:pPr>
        <w:pStyle w:val="PreformattedText"/>
        <w:ind w:left="4254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</w:p>
    <w:p w14:paraId="26F64934" w14:textId="358538C5" w:rsidR="005D5CFC" w:rsidRDefault="005D5CFC" w:rsidP="005D5CFC">
      <w:pPr>
        <w:pStyle w:val="PreformattedText"/>
        <w:ind w:left="4254" w:firstLine="709"/>
        <w:jc w:val="center"/>
      </w:pPr>
      <w:r w:rsidRPr="00A44061">
        <w:rPr>
          <w:rFonts w:ascii="Arial" w:eastAsia="Times New Roman" w:hAnsi="Arial" w:cs="Arial"/>
          <w:color w:val="000000"/>
          <w:sz w:val="24"/>
          <w:szCs w:val="24"/>
          <w:lang w:val="hr-HR"/>
        </w:rPr>
        <w:t>OPĆIN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A KARLOBAG</w:t>
      </w:r>
    </w:p>
    <w:p w14:paraId="51630FBB" w14:textId="77777777" w:rsidR="005D5CFC" w:rsidRDefault="005D5CFC" w:rsidP="005D5CFC"/>
    <w:p w14:paraId="605F497B" w14:textId="77777777" w:rsidR="005D5CFC" w:rsidRDefault="005D5CFC" w:rsidP="005D5CFC"/>
    <w:p w14:paraId="7D935467" w14:textId="77777777" w:rsidR="000320D8" w:rsidRDefault="000320D8"/>
    <w:sectPr w:rsidR="000320D8" w:rsidSect="005D5CFC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erif CN">
    <w:altName w:val="Cambri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10BFD"/>
    <w:multiLevelType w:val="hybridMultilevel"/>
    <w:tmpl w:val="0F5CB5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C34FD"/>
    <w:multiLevelType w:val="hybridMultilevel"/>
    <w:tmpl w:val="0AA83634"/>
    <w:lvl w:ilvl="0" w:tplc="BF4C422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0021B"/>
    <w:multiLevelType w:val="hybridMultilevel"/>
    <w:tmpl w:val="0E46D384"/>
    <w:lvl w:ilvl="0" w:tplc="269EF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37C79"/>
    <w:multiLevelType w:val="multilevel"/>
    <w:tmpl w:val="0B6EC9C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4" w15:restartNumberingAfterBreak="0">
    <w:nsid w:val="58991B70"/>
    <w:multiLevelType w:val="hybridMultilevel"/>
    <w:tmpl w:val="967EF4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570C"/>
    <w:multiLevelType w:val="hybridMultilevel"/>
    <w:tmpl w:val="0760651C"/>
    <w:lvl w:ilvl="0" w:tplc="D8A49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45577"/>
    <w:multiLevelType w:val="hybridMultilevel"/>
    <w:tmpl w:val="2042D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920557">
    <w:abstractNumId w:val="6"/>
  </w:num>
  <w:num w:numId="2" w16cid:durableId="1617560034">
    <w:abstractNumId w:val="1"/>
  </w:num>
  <w:num w:numId="3" w16cid:durableId="828055348">
    <w:abstractNumId w:val="4"/>
  </w:num>
  <w:num w:numId="4" w16cid:durableId="1665207096">
    <w:abstractNumId w:val="0"/>
  </w:num>
  <w:num w:numId="5" w16cid:durableId="49037244">
    <w:abstractNumId w:val="3"/>
  </w:num>
  <w:num w:numId="6" w16cid:durableId="684139909">
    <w:abstractNumId w:val="2"/>
  </w:num>
  <w:num w:numId="7" w16cid:durableId="994531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FC"/>
    <w:rsid w:val="000320D8"/>
    <w:rsid w:val="00101552"/>
    <w:rsid w:val="00282A74"/>
    <w:rsid w:val="002C3D5D"/>
    <w:rsid w:val="005D5CFC"/>
    <w:rsid w:val="00794898"/>
    <w:rsid w:val="00E4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10CE"/>
  <w15:chartTrackingRefBased/>
  <w15:docId w15:val="{B0294646-88CC-4DE4-90E8-DD84532A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CFC"/>
    <w:pPr>
      <w:widowControl w:val="0"/>
      <w:suppressAutoHyphens/>
      <w:spacing w:after="0" w:line="240" w:lineRule="auto"/>
    </w:pPr>
    <w:rPr>
      <w:rFonts w:ascii="Liberation Serif" w:eastAsia="Source Han Serif CN" w:hAnsi="Liberation Serif" w:cs="Noto Sans Devanagari"/>
      <w:kern w:val="0"/>
      <w:sz w:val="24"/>
      <w:szCs w:val="24"/>
      <w:lang w:val="en-US"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C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C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C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C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C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C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C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C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C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C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C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C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C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C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C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C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C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C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CFC"/>
    <w:rPr>
      <w:b/>
      <w:bCs/>
      <w:smallCaps/>
      <w:color w:val="2F5496" w:themeColor="accent1" w:themeShade="BF"/>
      <w:spacing w:val="5"/>
    </w:rPr>
  </w:style>
  <w:style w:type="paragraph" w:customStyle="1" w:styleId="PreformattedText">
    <w:name w:val="Preformatted Text"/>
    <w:basedOn w:val="Normal"/>
    <w:qFormat/>
    <w:rsid w:val="005D5CFC"/>
    <w:rPr>
      <w:rFonts w:ascii="Liberation Mono" w:eastAsia="Noto Sans Mono CJK SC" w:hAnsi="Liberation Mono" w:cs="Liberation Mono"/>
      <w:sz w:val="20"/>
      <w:szCs w:val="20"/>
    </w:rPr>
  </w:style>
  <w:style w:type="table" w:styleId="TableGrid">
    <w:name w:val="Table Grid"/>
    <w:basedOn w:val="TableNormal"/>
    <w:uiPriority w:val="39"/>
    <w:rsid w:val="005D5CFC"/>
    <w:pPr>
      <w:suppressAutoHyphens/>
      <w:spacing w:after="0" w:line="240" w:lineRule="auto"/>
    </w:pPr>
    <w:rPr>
      <w:rFonts w:ascii="Liberation Serif" w:eastAsia="Source Han Serif CN" w:hAnsi="Liberation Serif" w:cs="Noto Sans Devanagari"/>
      <w:kern w:val="0"/>
      <w:sz w:val="24"/>
      <w:szCs w:val="24"/>
      <w:lang w:val="en-US"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D5C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Rusan</dc:creator>
  <cp:keywords/>
  <dc:description/>
  <cp:lastModifiedBy>Ivan Rusan</cp:lastModifiedBy>
  <cp:revision>2</cp:revision>
  <dcterms:created xsi:type="dcterms:W3CDTF">2025-02-24T10:36:00Z</dcterms:created>
  <dcterms:modified xsi:type="dcterms:W3CDTF">2025-02-24T11:54:00Z</dcterms:modified>
</cp:coreProperties>
</file>